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wordWrap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书画作品参考内容</w:t>
      </w:r>
    </w:p>
    <w:p>
      <w:pPr>
        <w:wordWrap/>
        <w:jc w:val="center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（格式布局可根据书画创作惯例自行调整）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一、“一训三风两精神”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1.陕西交通职业技术学院校训：</w:t>
      </w:r>
      <w:r>
        <w:rPr>
          <w:rFonts w:hint="eastAsia" w:ascii="仿宋_GB2312" w:hAnsi="仿宋_GB2312" w:eastAsia="仿宋_GB2312" w:cs="仿宋_GB2312"/>
          <w:sz w:val="32"/>
          <w:szCs w:val="32"/>
        </w:rPr>
        <w:t>德技并修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交融成才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知行合一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 通达天下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2.陕西交通职业技术学院校风：</w:t>
      </w:r>
      <w:r>
        <w:rPr>
          <w:rFonts w:hint="eastAsia" w:ascii="仿宋_GB2312" w:hAnsi="仿宋_GB2312" w:eastAsia="仿宋_GB2312" w:cs="仿宋_GB2312"/>
          <w:sz w:val="32"/>
          <w:szCs w:val="32"/>
        </w:rPr>
        <w:t>厚德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笃学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明志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敦行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3.陕西交通职业技术学院教风：</w:t>
      </w:r>
      <w:r>
        <w:rPr>
          <w:rFonts w:hint="eastAsia" w:ascii="仿宋_GB2312" w:hAnsi="仿宋_GB2312" w:eastAsia="仿宋_GB2312" w:cs="仿宋_GB2312"/>
          <w:sz w:val="32"/>
          <w:szCs w:val="32"/>
        </w:rPr>
        <w:t>正己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博学 弘毅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仁爱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4.陕西交通职业技术学院学风：</w:t>
      </w:r>
      <w:r>
        <w:rPr>
          <w:rFonts w:hint="eastAsia" w:ascii="仿宋_GB2312" w:hAnsi="仿宋_GB2312" w:eastAsia="仿宋_GB2312" w:cs="仿宋_GB2312"/>
          <w:sz w:val="32"/>
          <w:szCs w:val="32"/>
        </w:rPr>
        <w:t>修身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勤学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精技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5.陕西交院精神：</w:t>
      </w:r>
      <w:r>
        <w:rPr>
          <w:rFonts w:hint="eastAsia" w:ascii="仿宋_GB2312" w:hAnsi="仿宋_GB2312" w:eastAsia="仿宋_GB2312" w:cs="仿宋_GB2312"/>
          <w:sz w:val="32"/>
          <w:szCs w:val="32"/>
        </w:rPr>
        <w:t>爱岗敬业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追求卓越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严谨负责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 争创一流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6.陕西交通职业技术学院铺路石精神：</w:t>
      </w:r>
      <w:r>
        <w:rPr>
          <w:rFonts w:hint="eastAsia" w:ascii="仿宋_GB2312" w:hAnsi="仿宋_GB2312" w:eastAsia="仿宋_GB2312" w:cs="仿宋_GB2312"/>
          <w:sz w:val="32"/>
          <w:szCs w:val="32"/>
        </w:rPr>
        <w:t>吃苦实干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爱岗敬业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默默奉献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 图强创新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二、工匠精神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1.执着专注  精益求精  一丝不苟  追求卓越；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2.勇于创新  敢为人先  勤学苦练  深入钻研；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三、教育家精神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1.心有大我、至诚报国，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言为士则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行为世范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启智润心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因材施教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，勤学笃行、求是创新；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乐教爱生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甘于奉献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胸怀天下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以文化人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四、社会主义核心价值观和中国共产党人精神谱系（部分）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1.社会主义核心价值观：富强、民主、文明、和谐，自由、平等、公正、法治，爱国、敬业、诚信、友善；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2.延安精神：坚定正确的政治方向，解放思想实事求是的思想路线，全心全意为人民服务的根本宗旨，自力更生艰苦奋斗的创业精神。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3.西迁精神：胸怀大局，无私奉献，弘扬传统，艰苦创业；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4.雷锋精神：热爱党、热爱国家、热爱社会主义，服务人民、助人为乐，干一行爱一行、专一行精一行，锐意进取、自强不息，艰苦奋斗、勤俭节约；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5.劳模精神：爱岗敬业、争创一流、艰苦奋斗、勇于创新、淡泊名利、甘于奉献；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五、廉洁文化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1.倡廉洁之风，养浩然之气，树道德之风尚，享清廉之人生；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2.廉洁奉公，警钟长鸣，预防腐败，永葆忠诚；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3.廉洁如明镜，可照人心；清廉似微风，可净世间；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4.廉不言贫，勤不言苦；尊其所闻，行其所知；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5.常修从政之德，常怀律己之心，常思贪欲之害，常弃非分之想。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6.毛毛细雨湿衣裳，点点贪念毁名节；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7.廉洁奉公公平公正方显公仆本色，执政为民民情民生应是为政所系；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8.识时务，保勤廉，为官硬硬朗朗，顾大局，守规矩，做人堂堂正正。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六、职业教育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1.职业教育是广大青年打开通往成功成才大门的重要途径；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2.职业教育是我国教育体系中的重要组成部分，是培养高素质技能型人才的基础工程；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3.职业教育前景广阔大有可为；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4.技术工人队伍是支撑中国制造、中国创造的重要基础，对推动经济高质量发展具有重要作用。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5.大力发展职业教育和培训，有效提升劳动者技能和收入水平；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6.加快构建现代职业教育体系，培养更多高素质技术技能人才、能工巧匠、大国工匠；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7.劳动光荣、技能宝贵、创造伟大；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8.工程师是推动工程科技造福人类、创造未来的重要力量，是国家战略人才力量的重要组成部分；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9.见贤思齐、埋头苦干、攻坚克难、创新争先；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10.培养造就大批德才兼备的卓越工程师，是国家和民族长远发展大计。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七、劝学励志诗词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1.王安石《赠外孙》：南山新长凤凰雏，眉目分明画不如。年小从他爱梨栗，长成须读五车书。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2.杜荀鹤《题弟侄书堂》（节选）：窗竹影摇书案上，野泉声入砚池中。少年辛苦终身事，莫向光阴惰寸功。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3.朱熹《劝学诗•偶成》：少年易老学难成，一寸光阴不可轻。未觉池塘春草梦，阶前梧叶已秋声。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4.陆九渊《读书》：读书切戒在慌忙，涵泳工夫兴味长。未晓不妨权放过，切身须要急思量。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5.于谦《观书》（节选）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：书卷多情似故人，晨昏忧乐每相亲。眼前直下三千字，胸次全无一点尘。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6.萧抡谓《读书有所见作》：人心如良苗，得养乃滋长；苗以泉水灌，心以理义养。一日不读书，胸臆无佳想。一月不读书，耳目失精爽。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7.孟郊《劝学》：击石乃有火，不击元无烟。人学始知道，不学非自然。万事须己运，他得非我贤。青春须早为，岂能长少年。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8.钱福《明日歌》：明日复明日，明日何其多。我生待明日，万事成蹉跎。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9.刘过《书院》：力学如力耕，勤惰尔自知。但使书种多，会有岁稔时。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10.王贞白《白鹿洞二首》：读书不觉已春深，一寸光阴一寸金。不是道人来引笑，周情孔思正追寻。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0OGZlZGNkNWJhYjg0N2JkMzY2ZTA3YWNmODhhNTQifQ=="/>
  </w:docVars>
  <w:rsids>
    <w:rsidRoot w:val="0BF629D7"/>
    <w:rsid w:val="0BF6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2024-01-23T08:10:00Z</dcterms:created>
  <dc:creator>薛可炎</dc:creator>
  <cp:lastModifiedBy>薛可炎</cp:lastModifiedBy>
  <dcterms:modified xsi:type="dcterms:W3CDTF">2024-01-23T08:12:13Z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2C692570DAA94A5DB37B0062A014EAEE_11</vt:lpwstr>
  </property>
</Properties>
</file>