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  <w:lang w:eastAsia="zh-CN"/>
        </w:rPr>
        <w:t>设备采购项目</w:t>
      </w:r>
      <w:r>
        <w:rPr>
          <w:rFonts w:hint="eastAsia" w:ascii="方正小标宋_GBK" w:hAnsi="黑体" w:eastAsia="方正小标宋_GBK" w:cs="Times New Roman"/>
          <w:sz w:val="44"/>
          <w:szCs w:val="44"/>
        </w:rPr>
        <w:t>结算审计报审表</w:t>
      </w:r>
    </w:p>
    <w:tbl>
      <w:tblPr>
        <w:tblStyle w:val="2"/>
        <w:tblpPr w:leftFromText="180" w:rightFromText="180" w:vertAnchor="page" w:horzAnchor="margin" w:tblpY="2536"/>
        <w:tblW w:w="9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19"/>
        <w:gridCol w:w="1843"/>
        <w:gridCol w:w="2268"/>
        <w:gridCol w:w="1276"/>
        <w:gridCol w:w="283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开工日期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竣工日期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供货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预算执行情况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预算批复金额(元)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合同金额(元)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报审金额(元)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已付工程款额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4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报审材料构成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报审单位需提供如下有关资料（请在“□”内打“√”）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□领导批示或立项资料（共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□招标文件、答疑文件、投标文件、评标结果等资料（共  页）；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□中标单位投标报价广联达电子版；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□项目结算书（共 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□施工合同及有关补充协议（ 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□图纸会审记录、工程设计变更单、技术核定单、工程事项联系单、现场签证单、材料价格核定单、会议纪要等（ 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□工程竣工验收资料（ 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□施工图纸或核准的工程施工方案（ 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  <w:p>
            <w:pPr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□隐蔽工程现场证明资料（ 共  页）；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ind w:right="84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□其他有关资料；（ 共   页）；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报审部门审核意见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、本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已施工完毕，并通过验收，质量合格。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、设计变更及现场签证资料真实、有效。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供货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单位提交的结算资料完整，经审核真实、有效。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经办人：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报审部门负责人：</w:t>
            </w:r>
          </w:p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分管领导签字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审计分管领导签字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审计处交接人签字</w:t>
            </w:r>
          </w:p>
        </w:tc>
        <w:tc>
          <w:tcPr>
            <w:tcW w:w="8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方正小标宋_GBK" w:hAnsi="黑体" w:eastAsia="方正小标宋_GBK" w:cs="Times New Roman"/>
          <w:sz w:val="44"/>
          <w:szCs w:val="4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DNiOWJiMTk0ZjI4ZjYxM2U4ZjFiYmJhYWU1NzIifQ=="/>
  </w:docVars>
  <w:rsids>
    <w:rsidRoot w:val="3DB2020D"/>
    <w:rsid w:val="3DB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2023-10-27T00:50:00Z</dcterms:created>
  <dc:creator>jxh</dc:creator>
  <cp:lastModifiedBy>jxh</cp:lastModifiedBy>
  <dcterms:modified xsi:type="dcterms:W3CDTF">2023-10-27T00:52:51Z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566C8D2B6A974A9998455BAC170F1483_11</vt:lpwstr>
  </property>
</Properties>
</file>